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Pr="00873D79" w:rsidRDefault="001812C0" w:rsidP="00873D79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42424"/>
          <w:sz w:val="28"/>
          <w:szCs w:val="28"/>
        </w:rPr>
      </w:pPr>
    </w:p>
    <w:p w14:paraId="3425B9F4" w14:textId="77777777" w:rsidR="00845E04" w:rsidRDefault="00845E04" w:rsidP="00845E04">
      <w:pPr>
        <w:jc w:val="center"/>
        <w:rPr>
          <w:rFonts w:eastAsia="Times New Roman"/>
          <w:b/>
          <w:sz w:val="24"/>
          <w:szCs w:val="24"/>
          <w:lang w:eastAsia="it-IT"/>
        </w:rPr>
      </w:pPr>
      <w:r>
        <w:rPr>
          <w:b/>
          <w:sz w:val="24"/>
          <w:szCs w:val="24"/>
        </w:rPr>
        <w:t>COMUNICATO STAMPA</w:t>
      </w:r>
    </w:p>
    <w:p w14:paraId="265B9657" w14:textId="77777777" w:rsidR="00845E04" w:rsidRDefault="00845E04" w:rsidP="00845E04">
      <w:pPr>
        <w:jc w:val="center"/>
        <w:rPr>
          <w:b/>
          <w:sz w:val="24"/>
          <w:szCs w:val="24"/>
          <w14:ligatures w14:val="standardContextual"/>
        </w:rPr>
      </w:pPr>
    </w:p>
    <w:p w14:paraId="22A35323" w14:textId="2B5F391C" w:rsidR="00845E04" w:rsidRDefault="00845E04" w:rsidP="00845E0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Entrata in vigore </w:t>
      </w:r>
      <w:r w:rsidR="00991989">
        <w:rPr>
          <w:b/>
          <w:bCs/>
          <w:sz w:val="28"/>
          <w:szCs w:val="28"/>
        </w:rPr>
        <w:t>dell’</w:t>
      </w:r>
      <w:r>
        <w:rPr>
          <w:b/>
          <w:bCs/>
          <w:sz w:val="28"/>
          <w:szCs w:val="28"/>
        </w:rPr>
        <w:t xml:space="preserve">ora legale ed effetti per le imprese </w:t>
      </w:r>
    </w:p>
    <w:p w14:paraId="6EB91CC9" w14:textId="77777777" w:rsidR="00845E04" w:rsidRDefault="00845E04" w:rsidP="00845E0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editrici e stampatrici di giornali quotidiani</w:t>
      </w:r>
    </w:p>
    <w:p w14:paraId="4E923844" w14:textId="77777777" w:rsidR="00845E04" w:rsidRDefault="00845E04" w:rsidP="00845E04">
      <w:pPr>
        <w:jc w:val="center"/>
        <w:rPr>
          <w:b/>
          <w:sz w:val="24"/>
          <w:szCs w:val="24"/>
        </w:rPr>
      </w:pPr>
    </w:p>
    <w:p w14:paraId="6FE9CC31" w14:textId="3057AEF5" w:rsidR="00845E04" w:rsidRPr="00845E04" w:rsidRDefault="00845E04" w:rsidP="00325E38">
      <w:pPr>
        <w:spacing w:line="276" w:lineRule="auto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Roma, </w:t>
      </w:r>
      <w:r w:rsidR="004D14F4">
        <w:rPr>
          <w:sz w:val="24"/>
          <w:szCs w:val="24"/>
        </w:rPr>
        <w:t>24 marzo 2025</w:t>
      </w:r>
      <w:r>
        <w:rPr>
          <w:sz w:val="24"/>
          <w:szCs w:val="24"/>
        </w:rPr>
        <w:t xml:space="preserve"> – Alle ore 02:00 di domenica 3</w:t>
      </w:r>
      <w:r w:rsidR="004D14F4">
        <w:rPr>
          <w:sz w:val="24"/>
          <w:szCs w:val="24"/>
        </w:rPr>
        <w:t>0</w:t>
      </w:r>
      <w:r>
        <w:rPr>
          <w:sz w:val="24"/>
          <w:szCs w:val="24"/>
        </w:rPr>
        <w:t xml:space="preserve"> marzo 202</w:t>
      </w:r>
      <w:r w:rsidR="004D14F4">
        <w:rPr>
          <w:sz w:val="24"/>
          <w:szCs w:val="24"/>
        </w:rPr>
        <w:t>5</w:t>
      </w:r>
      <w:r>
        <w:rPr>
          <w:sz w:val="24"/>
          <w:szCs w:val="24"/>
        </w:rPr>
        <w:t xml:space="preserve"> entrerà in vigore</w:t>
      </w:r>
      <w:r w:rsidR="004D14F4">
        <w:rPr>
          <w:sz w:val="24"/>
          <w:szCs w:val="24"/>
        </w:rPr>
        <w:t xml:space="preserve"> in Italia</w:t>
      </w:r>
      <w:r>
        <w:rPr>
          <w:sz w:val="24"/>
          <w:szCs w:val="24"/>
        </w:rPr>
        <w:t xml:space="preserve"> l'</w:t>
      </w:r>
      <w:r>
        <w:rPr>
          <w:bCs/>
          <w:sz w:val="24"/>
          <w:szCs w:val="24"/>
        </w:rPr>
        <w:t>ora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legale.</w:t>
      </w:r>
      <w:r>
        <w:rPr>
          <w:sz w:val="24"/>
          <w:szCs w:val="24"/>
        </w:rPr>
        <w:t xml:space="preserve"> Come di consueto, l’orario verrà spostato in avanti di un’ora. Tale convenzione durerà fino a domenica </w:t>
      </w:r>
      <w:r w:rsidR="004D14F4">
        <w:rPr>
          <w:sz w:val="24"/>
          <w:szCs w:val="24"/>
        </w:rPr>
        <w:t>26 ottobre 2025</w:t>
      </w:r>
      <w:r>
        <w:rPr>
          <w:sz w:val="24"/>
          <w:szCs w:val="24"/>
        </w:rPr>
        <w:t>, con il ritorno dell’ora solare.</w:t>
      </w:r>
    </w:p>
    <w:p w14:paraId="774B6F48" w14:textId="50E8FFDA" w:rsidR="00845E04" w:rsidRDefault="00845E04" w:rsidP="00325E3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L’applicazione dell’ora legale nelle imprese editrici e stampatrici di giornali quotidiani avrà inizio, anziché alle ore 02:00 di domenica </w:t>
      </w:r>
      <w:r w:rsidR="004D14F4">
        <w:rPr>
          <w:sz w:val="24"/>
          <w:szCs w:val="24"/>
        </w:rPr>
        <w:t>30</w:t>
      </w:r>
      <w:r>
        <w:rPr>
          <w:sz w:val="24"/>
          <w:szCs w:val="24"/>
        </w:rPr>
        <w:t xml:space="preserve"> marzo, alle ore 12:00 di sabato </w:t>
      </w:r>
      <w:r w:rsidR="004D14F4">
        <w:rPr>
          <w:sz w:val="24"/>
          <w:szCs w:val="24"/>
        </w:rPr>
        <w:t xml:space="preserve">29 </w:t>
      </w:r>
      <w:r>
        <w:rPr>
          <w:sz w:val="24"/>
          <w:szCs w:val="24"/>
        </w:rPr>
        <w:t xml:space="preserve">marzo, </w:t>
      </w:r>
      <w:r>
        <w:rPr>
          <w:bCs/>
          <w:sz w:val="24"/>
          <w:szCs w:val="24"/>
        </w:rPr>
        <w:t>ora</w:t>
      </w:r>
      <w:r>
        <w:rPr>
          <w:sz w:val="24"/>
          <w:szCs w:val="24"/>
        </w:rPr>
        <w:t xml:space="preserve"> in cui le lancette dell'orologio dovranno essere spostate in avanti di 60 minuti.</w:t>
      </w:r>
    </w:p>
    <w:p w14:paraId="23F9042F" w14:textId="77777777" w:rsidR="00845E04" w:rsidRDefault="00845E04" w:rsidP="00325E38">
      <w:pPr>
        <w:spacing w:line="276" w:lineRule="auto"/>
        <w:jc w:val="both"/>
        <w:rPr>
          <w:sz w:val="24"/>
          <w:szCs w:val="24"/>
        </w:rPr>
      </w:pPr>
    </w:p>
    <w:p w14:paraId="23224FA0" w14:textId="77777777" w:rsidR="00845E04" w:rsidRDefault="00845E04" w:rsidP="00325E38">
      <w:pPr>
        <w:spacing w:line="276" w:lineRule="auto"/>
        <w:jc w:val="both"/>
        <w:rPr>
          <w:sz w:val="24"/>
          <w:szCs w:val="24"/>
        </w:rPr>
      </w:pPr>
    </w:p>
    <w:p w14:paraId="202611BD" w14:textId="4AE1B430" w:rsidR="001812C0" w:rsidRPr="00A04E0E" w:rsidRDefault="001812C0" w:rsidP="00845E04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sectPr w:rsidR="001812C0" w:rsidRPr="00A04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0D082D"/>
    <w:rsid w:val="001812C0"/>
    <w:rsid w:val="001962B7"/>
    <w:rsid w:val="001D50C9"/>
    <w:rsid w:val="001E2077"/>
    <w:rsid w:val="002165FF"/>
    <w:rsid w:val="002E17B9"/>
    <w:rsid w:val="002F2283"/>
    <w:rsid w:val="00325E38"/>
    <w:rsid w:val="00394547"/>
    <w:rsid w:val="004D14F4"/>
    <w:rsid w:val="006D3024"/>
    <w:rsid w:val="00827538"/>
    <w:rsid w:val="00845E04"/>
    <w:rsid w:val="00873D79"/>
    <w:rsid w:val="00977F0B"/>
    <w:rsid w:val="00991989"/>
    <w:rsid w:val="009D127B"/>
    <w:rsid w:val="00A04E0E"/>
    <w:rsid w:val="00A50282"/>
    <w:rsid w:val="00AD08CA"/>
    <w:rsid w:val="00B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  <w:style w:type="paragraph" w:customStyle="1" w:styleId="s2">
    <w:name w:val="s2"/>
    <w:basedOn w:val="Normale"/>
    <w:rsid w:val="002F2283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IT"/>
    </w:rPr>
  </w:style>
  <w:style w:type="character" w:customStyle="1" w:styleId="s3">
    <w:name w:val="s3"/>
    <w:basedOn w:val="Carpredefinitoparagrafo"/>
    <w:rsid w:val="002F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6</cp:revision>
  <dcterms:created xsi:type="dcterms:W3CDTF">2025-03-20T09:06:00Z</dcterms:created>
  <dcterms:modified xsi:type="dcterms:W3CDTF">2025-03-24T11:58:00Z</dcterms:modified>
</cp:coreProperties>
</file>